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E41" w:rsidRDefault="004D0E41" w:rsidP="00D14777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D14777" w:rsidRDefault="00D14777" w:rsidP="00D14777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KQ-700GVDV</w:t>
      </w:r>
    </w:p>
    <w:p w:rsidR="00D14777" w:rsidRDefault="00D14777" w:rsidP="00D14777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双频恒温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数控超声波清洗器</w:t>
      </w:r>
    </w:p>
    <w:p w:rsidR="00D14777" w:rsidRDefault="00D14777" w:rsidP="00D1477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型号：KQ-700GVDV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F8E1AE" wp14:editId="3DF6B2E4">
            <wp:simplePos x="0" y="0"/>
            <wp:positionH relativeFrom="column">
              <wp:posOffset>3667989</wp:posOffset>
            </wp:positionH>
            <wp:positionV relativeFrom="paragraph">
              <wp:posOffset>8737</wp:posOffset>
            </wp:positionV>
            <wp:extent cx="2609850" cy="1676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外形尺寸：905*490*540mm                             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内槽尺寸：500*300*180mm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容量：27L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超声频率：45/80kHz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超声功率：700W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制冷功率：350W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温度设定范围：0-80℃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其他配置：降音盖、不锈钢网架、不锈钢托架、电控进排水、AC220V/50Hz电源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价格：89080元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“DV”型系列清洗器密封性好，并具有隔音、隔热效果。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数显记忆、设定显示清洗机槽内恒定温度，温度误差±2℃。 </w:t>
      </w:r>
    </w:p>
    <w:p w:rsidR="00D14777" w:rsidRPr="002A12DD" w:rsidRDefault="00D14777" w:rsidP="00D14777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A12D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标配双频换能器超声功率50W、超声频率45/80kHz。</w:t>
      </w:r>
    </w:p>
    <w:p w:rsidR="00D14777" w:rsidRPr="00713B5B" w:rsidRDefault="00D14777" w:rsidP="00D14777">
      <w:pPr>
        <w:widowControl/>
        <w:jc w:val="left"/>
      </w:pPr>
    </w:p>
    <w:p w:rsidR="00F93FBC" w:rsidRPr="00D14777" w:rsidRDefault="00F93FBC" w:rsidP="00D14777"/>
    <w:sectPr w:rsidR="00F93FBC" w:rsidRPr="00D14777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5B" w:rsidRDefault="00B52F5B" w:rsidP="005B7659">
      <w:r>
        <w:separator/>
      </w:r>
    </w:p>
  </w:endnote>
  <w:endnote w:type="continuationSeparator" w:id="0">
    <w:p w:rsidR="00B52F5B" w:rsidRDefault="00B52F5B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5B" w:rsidRDefault="00B52F5B" w:rsidP="005B7659">
      <w:r>
        <w:separator/>
      </w:r>
    </w:p>
  </w:footnote>
  <w:footnote w:type="continuationSeparator" w:id="0">
    <w:p w:rsidR="00B52F5B" w:rsidRDefault="00B52F5B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0E41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52F5B"/>
    <w:rsid w:val="00BF11A3"/>
    <w:rsid w:val="00C138D0"/>
    <w:rsid w:val="00C216CA"/>
    <w:rsid w:val="00D14777"/>
    <w:rsid w:val="00D2074C"/>
    <w:rsid w:val="00D20AEF"/>
    <w:rsid w:val="00D21528"/>
    <w:rsid w:val="00D56039"/>
    <w:rsid w:val="00DA055C"/>
    <w:rsid w:val="00DC1126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1C8F66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640B3-1861-4A33-A60D-C6F47721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