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60" w:rsidRDefault="006B6D60" w:rsidP="002464E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2464E2" w:rsidRDefault="002464E2" w:rsidP="002464E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 w:rsidR="00646DF8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3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</w:t>
      </w:r>
      <w:r w:rsidR="00646DF8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ZH</w:t>
      </w:r>
    </w:p>
    <w:p w:rsidR="002464E2" w:rsidRPr="00646DF8" w:rsidRDefault="00646DF8" w:rsidP="002464E2">
      <w:pPr>
        <w:widowControl/>
        <w:jc w:val="center"/>
        <w:rPr>
          <w:rFonts w:ascii="微软雅黑" w:eastAsia="微软雅黑" w:hAnsi="微软雅黑" w:cs="微软雅黑"/>
          <w:color w:val="4472C4" w:themeColor="accent5"/>
          <w:kern w:val="0"/>
          <w:sz w:val="24"/>
          <w:szCs w:val="24"/>
          <w:lang w:bidi="ar"/>
        </w:rPr>
      </w:pPr>
      <w:r w:rsidRPr="00646DF8">
        <w:rPr>
          <w:rFonts w:ascii="微软雅黑" w:eastAsia="微软雅黑" w:hAnsi="微软雅黑" w:cs="微软雅黑" w:hint="eastAsia"/>
          <w:color w:val="4472C4" w:themeColor="accent5"/>
          <w:kern w:val="0"/>
          <w:sz w:val="24"/>
          <w:szCs w:val="24"/>
          <w:lang w:bidi="ar"/>
        </w:rPr>
        <w:t>超声波综合处理器</w:t>
      </w:r>
    </w:p>
    <w:p w:rsidR="002464E2" w:rsidRDefault="002464E2" w:rsidP="002464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46DF8" w:rsidRPr="00646DF8" w:rsidRDefault="00646DF8" w:rsidP="00646DF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水浴超声系统参数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型号：KBC-300G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/>
          <w:bCs/>
          <w:noProof/>
          <w:color w:val="332C2B"/>
          <w:kern w:val="0"/>
          <w:sz w:val="18"/>
          <w:szCs w:val="1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9525</wp:posOffset>
            </wp:positionV>
            <wp:extent cx="2348230" cy="1939925"/>
            <wp:effectExtent l="0" t="0" r="0" b="3175"/>
            <wp:wrapNone/>
            <wp:docPr id="4" name="图片 4" descr="H:\0昆超销售文件\1常用参数、彩页、报价单\22、综合处理器\综合处理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昆超销售文件\1常用参数、彩页、报价单\22、综合处理器\综合处理器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水浴超声外形尺寸：340*340*375mm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水浴超声内槽尺寸：250*250*150mm 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容量：10L                            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超声频率：20±1kHz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水浴超声系统</w:t>
      </w:r>
      <w:bookmarkStart w:id="0" w:name="_GoBack"/>
      <w:r w:rsidR="001109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+静态恒温系统</w:t>
      </w:r>
      <w:bookmarkEnd w:id="0"/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价格：27600元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646DF8" w:rsidRPr="00646DF8" w:rsidRDefault="00646DF8" w:rsidP="00646DF8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静态恒温系统参数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外形尺寸：265*430*370mm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流量：10L/min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加热功率：300W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制冷功率：600W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温度设定范围：0-60℃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FF0000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KBC-300ZH整体（聚能超声系统+水浴超声系统+静态恒温系统）价格：52080元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646DF8" w:rsidRPr="00646DF8" w:rsidRDefault="00646DF8" w:rsidP="00646DF8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恒温水浴超声及超声振动棒可单独分开使用，实现一机多用。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静态恒温功能，避免材料等的温升。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减少处理时间，提升处理效率。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646DF8" w:rsidRPr="00646DF8" w:rsidRDefault="00646DF8" w:rsidP="00646DF8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46DF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水浴超声可选单频、双频、三频、复频等多种组合处理方式；超声频率精度±1kHz。</w:t>
      </w:r>
    </w:p>
    <w:p w:rsidR="00F93FBC" w:rsidRPr="00646DF8" w:rsidRDefault="00646DF8" w:rsidP="00646DF8">
      <w:pPr>
        <w:rPr>
          <w:color w:val="FF0000"/>
        </w:rPr>
      </w:pPr>
      <w:r w:rsidRPr="00646DF8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此系列产品为可定制产品，KBC-300ZH标配聚能超声系统为KBC-800F。</w:t>
      </w:r>
    </w:p>
    <w:sectPr w:rsidR="00F93FBC" w:rsidRPr="00646DF8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30" w:rsidRDefault="005C5930" w:rsidP="005B7659">
      <w:r>
        <w:separator/>
      </w:r>
    </w:p>
  </w:endnote>
  <w:endnote w:type="continuationSeparator" w:id="0">
    <w:p w:rsidR="005C5930" w:rsidRDefault="005C5930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30" w:rsidRDefault="005C5930" w:rsidP="005B7659">
      <w:r>
        <w:separator/>
      </w:r>
    </w:p>
  </w:footnote>
  <w:footnote w:type="continuationSeparator" w:id="0">
    <w:p w:rsidR="005C5930" w:rsidRDefault="005C5930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10945"/>
    <w:rsid w:val="00186F51"/>
    <w:rsid w:val="001F4910"/>
    <w:rsid w:val="002464E2"/>
    <w:rsid w:val="0026548F"/>
    <w:rsid w:val="00280E3B"/>
    <w:rsid w:val="002874D9"/>
    <w:rsid w:val="0032647C"/>
    <w:rsid w:val="0036394D"/>
    <w:rsid w:val="0039652E"/>
    <w:rsid w:val="00450586"/>
    <w:rsid w:val="004A519D"/>
    <w:rsid w:val="004C066A"/>
    <w:rsid w:val="004C5B2E"/>
    <w:rsid w:val="004D1BC5"/>
    <w:rsid w:val="004F37BC"/>
    <w:rsid w:val="0051287C"/>
    <w:rsid w:val="005B7659"/>
    <w:rsid w:val="005C5930"/>
    <w:rsid w:val="005D2CA1"/>
    <w:rsid w:val="006224AF"/>
    <w:rsid w:val="00646DF8"/>
    <w:rsid w:val="0066628D"/>
    <w:rsid w:val="00675A66"/>
    <w:rsid w:val="006860B3"/>
    <w:rsid w:val="006A4361"/>
    <w:rsid w:val="006B6D60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C91CCE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C8842B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AE2EA-67EC-40D2-BCF0-79E7B7F7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35</cp:revision>
  <cp:lastPrinted>2022-11-18T04:13:00Z</cp:lastPrinted>
  <dcterms:created xsi:type="dcterms:W3CDTF">2018-12-10T03:34:00Z</dcterms:created>
  <dcterms:modified xsi:type="dcterms:W3CDTF">2025-04-14T05:10:00Z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