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1A8" w:rsidRDefault="009031A8" w:rsidP="002B65D0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2B65D0" w:rsidRDefault="002B65D0" w:rsidP="002B65D0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KBC-1</w:t>
      </w:r>
      <w:r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0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00F</w:t>
      </w:r>
    </w:p>
    <w:p w:rsidR="002B65D0" w:rsidRDefault="002B65D0" w:rsidP="002B65D0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  <w:lang w:bidi="ar"/>
        </w:rPr>
        <w:t>分体式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超声波处理器</w:t>
      </w:r>
    </w:p>
    <w:p w:rsidR="002B65D0" w:rsidRDefault="002B65D0" w:rsidP="002B65D0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2B65D0" w:rsidRPr="00936FF6" w:rsidRDefault="002B65D0" w:rsidP="002B65D0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3AF59B" wp14:editId="2EED1958">
            <wp:simplePos x="0" y="0"/>
            <wp:positionH relativeFrom="column">
              <wp:posOffset>3844010</wp:posOffset>
            </wp:positionH>
            <wp:positionV relativeFrom="paragraph">
              <wp:posOffset>83058</wp:posOffset>
            </wp:positionV>
            <wp:extent cx="2219325" cy="196215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6FF6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2B65D0" w:rsidRPr="00936FF6" w:rsidRDefault="002B65D0" w:rsidP="002B65D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36FF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型号：KBC-1000F</w:t>
      </w:r>
    </w:p>
    <w:p w:rsidR="002B65D0" w:rsidRPr="00936FF6" w:rsidRDefault="002B65D0" w:rsidP="002B65D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36FF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发生器尺寸：348*275*175mm                             </w:t>
      </w:r>
    </w:p>
    <w:p w:rsidR="002B65D0" w:rsidRPr="00936FF6" w:rsidRDefault="002B65D0" w:rsidP="002B65D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36FF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超声频率：20kHz</w:t>
      </w:r>
    </w:p>
    <w:p w:rsidR="002B65D0" w:rsidRPr="00936FF6" w:rsidRDefault="002B65D0" w:rsidP="002B65D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36FF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超声功率：1000W</w:t>
      </w:r>
    </w:p>
    <w:p w:rsidR="002B65D0" w:rsidRPr="00936FF6" w:rsidRDefault="002B65D0" w:rsidP="002B65D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36FF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2B65D0" w:rsidRPr="00936FF6" w:rsidRDefault="002B65D0" w:rsidP="002B65D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36FF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2B65D0" w:rsidRPr="00936FF6" w:rsidRDefault="002B65D0" w:rsidP="002B65D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36FF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处理量：200-1000mL</w:t>
      </w:r>
    </w:p>
    <w:p w:rsidR="002B65D0" w:rsidRPr="00936FF6" w:rsidRDefault="002B65D0" w:rsidP="002B65D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36FF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脉冲时间可调：1s-59min59s</w:t>
      </w:r>
    </w:p>
    <w:p w:rsidR="002B65D0" w:rsidRPr="00936FF6" w:rsidRDefault="002B65D0" w:rsidP="002B65D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36FF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变幅杆：Φ13mm</w:t>
      </w:r>
    </w:p>
    <w:p w:rsidR="002B65D0" w:rsidRPr="00936FF6" w:rsidRDefault="002B65D0" w:rsidP="002B65D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36FF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其他配置：降音箱</w:t>
      </w:r>
    </w:p>
    <w:p w:rsidR="002B65D0" w:rsidRPr="00936FF6" w:rsidRDefault="002B65D0" w:rsidP="002B65D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36FF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价格：26800元</w:t>
      </w:r>
    </w:p>
    <w:p w:rsidR="002B65D0" w:rsidRPr="00936FF6" w:rsidRDefault="002B65D0" w:rsidP="002B65D0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2B65D0" w:rsidRPr="00936FF6" w:rsidRDefault="002B65D0" w:rsidP="002B65D0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2B65D0" w:rsidRPr="00936FF6" w:rsidRDefault="002B65D0" w:rsidP="002B65D0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936FF6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2B65D0" w:rsidRPr="00936FF6" w:rsidRDefault="002B65D0" w:rsidP="002B65D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36FF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采用彩色工业触摸屏控制，所有功能集成显示。</w:t>
      </w:r>
    </w:p>
    <w:p w:rsidR="002B65D0" w:rsidRPr="00936FF6" w:rsidRDefault="002B65D0" w:rsidP="002B65D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36FF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压电变频能量转换器材质为CV33，PZT锆钛酸铅压电陶瓷；变幅杆钛合金材料为T1-6AL-4V。</w:t>
      </w:r>
    </w:p>
    <w:p w:rsidR="002B65D0" w:rsidRPr="00936FF6" w:rsidRDefault="002B65D0" w:rsidP="002B65D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36FF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自动追频，19-22KHz 频率范围内自动扫频跟踪。</w:t>
      </w:r>
    </w:p>
    <w:p w:rsidR="002B65D0" w:rsidRPr="00936FF6" w:rsidRDefault="002B65D0" w:rsidP="002B65D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36FF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自动能量补偿，可根据样品的流动性自动工作在最佳频率点和输出点。</w:t>
      </w:r>
    </w:p>
    <w:p w:rsidR="002B65D0" w:rsidRPr="00936FF6" w:rsidRDefault="002B65D0" w:rsidP="002B65D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36FF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连续脉冲模式开关独立，附有脉冲、定时连续超声两种模式。</w:t>
      </w:r>
    </w:p>
    <w:p w:rsidR="002B65D0" w:rsidRPr="00936FF6" w:rsidRDefault="002B65D0" w:rsidP="002B65D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36FF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三维指数型超声探头设计，远超传统探头设计输出效率并且降低了变幅杆的损耗。</w:t>
      </w:r>
    </w:p>
    <w:p w:rsidR="002B65D0" w:rsidRPr="00936FF6" w:rsidRDefault="002B65D0" w:rsidP="002B65D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36FF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自带超声输出运行显示灯光，可随时观察超声输出状态。</w:t>
      </w:r>
    </w:p>
    <w:p w:rsidR="002B65D0" w:rsidRPr="00936FF6" w:rsidRDefault="002B65D0" w:rsidP="002B65D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36FF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科学设计，9组用户储存设定并在触摸屏上可直接实现操作。</w:t>
      </w:r>
    </w:p>
    <w:p w:rsidR="002B65D0" w:rsidRPr="00936FF6" w:rsidRDefault="002B65D0" w:rsidP="002B65D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36FF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带有温度传感器，可实时对样品进行温度测试（选配）。</w:t>
      </w:r>
    </w:p>
    <w:p w:rsidR="002B65D0" w:rsidRPr="00936FF6" w:rsidRDefault="002B65D0" w:rsidP="002B65D0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936FF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样品过载、过温及故障自动报警保护装置（选配）。</w:t>
      </w:r>
    </w:p>
    <w:p w:rsidR="002B65D0" w:rsidRPr="00936FF6" w:rsidRDefault="002B65D0" w:rsidP="002B65D0">
      <w:pPr>
        <w:widowControl/>
        <w:jc w:val="left"/>
        <w:rPr>
          <w:rFonts w:ascii="微软雅黑" w:eastAsia="微软雅黑" w:hAnsi="微软雅黑" w:cs="微软雅黑"/>
          <w:sz w:val="20"/>
          <w:szCs w:val="21"/>
        </w:rPr>
      </w:pPr>
      <w:r w:rsidRPr="00936FF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可选配变幅杆Φ13、Φ16、Φ18、Φ20</w:t>
      </w:r>
      <w:bookmarkStart w:id="0" w:name="_GoBack"/>
      <w:bookmarkEnd w:id="0"/>
      <w:r w:rsidRPr="00936FF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mm。</w:t>
      </w:r>
    </w:p>
    <w:p w:rsidR="00F93FBC" w:rsidRPr="002B65D0" w:rsidRDefault="00F93FBC" w:rsidP="002B65D0"/>
    <w:sectPr w:rsidR="00F93FBC" w:rsidRPr="002B65D0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024" w:rsidRDefault="00F14024" w:rsidP="005B7659">
      <w:r>
        <w:separator/>
      </w:r>
    </w:p>
  </w:endnote>
  <w:endnote w:type="continuationSeparator" w:id="0">
    <w:p w:rsidR="00F14024" w:rsidRDefault="00F14024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024" w:rsidRDefault="00F14024" w:rsidP="005B7659">
      <w:r>
        <w:separator/>
      </w:r>
    </w:p>
  </w:footnote>
  <w:footnote w:type="continuationSeparator" w:id="0">
    <w:p w:rsidR="00F14024" w:rsidRDefault="00F14024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2B65D0"/>
    <w:rsid w:val="002C4A15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0630A"/>
    <w:rsid w:val="008A32C4"/>
    <w:rsid w:val="008E74AB"/>
    <w:rsid w:val="009031A8"/>
    <w:rsid w:val="0094188F"/>
    <w:rsid w:val="00AA02A3"/>
    <w:rsid w:val="00AE4AF3"/>
    <w:rsid w:val="00B76B36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14024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D4089C4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4E13E4-8DB9-454A-A337-7E4B59781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33</cp:revision>
  <cp:lastPrinted>2022-11-18T04:13:00Z</cp:lastPrinted>
  <dcterms:created xsi:type="dcterms:W3CDTF">2018-12-10T03:34:00Z</dcterms:created>
  <dcterms:modified xsi:type="dcterms:W3CDTF">2022-12-08T00:39:00Z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