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7F2" w:rsidRDefault="00F867F2" w:rsidP="000136F3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0136F3" w:rsidRDefault="000136F3" w:rsidP="000136F3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KBS-</w:t>
      </w:r>
      <w:r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6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50</w:t>
      </w:r>
    </w:p>
    <w:p w:rsidR="000136F3" w:rsidRDefault="000136F3" w:rsidP="000136F3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一体式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超声波细胞粉碎机</w:t>
      </w:r>
    </w:p>
    <w:p w:rsidR="000136F3" w:rsidRDefault="00E830EE" w:rsidP="000136F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4ADA01" wp14:editId="149A2D8F">
            <wp:simplePos x="0" y="0"/>
            <wp:positionH relativeFrom="column">
              <wp:posOffset>4425696</wp:posOffset>
            </wp:positionH>
            <wp:positionV relativeFrom="paragraph">
              <wp:posOffset>197485</wp:posOffset>
            </wp:positionV>
            <wp:extent cx="1667866" cy="1990679"/>
            <wp:effectExtent l="0" t="0" r="889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1990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3F556E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F556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型号：KBS-650</w:t>
      </w: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F556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整机尺寸：3</w:t>
      </w:r>
      <w: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5</w:t>
      </w:r>
      <w:r w:rsidRPr="003F556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5*325*580mm                             </w:t>
      </w: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F556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超声频率：20kHz</w:t>
      </w: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F556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超声功率：650W</w:t>
      </w: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F556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F556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F556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处理量：600mL</w:t>
      </w: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F556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F556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变幅杆：Φ8mm</w:t>
      </w: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F556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报警：有</w:t>
      </w: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F556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价格：23800元</w:t>
      </w: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3F556E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F556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简易叠加式装配设计。</w:t>
      </w: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F556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液晶触摸控制系统，操控便捷，显示明了。</w:t>
      </w: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F556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具有电动升降平台，并内设LED照明。</w:t>
      </w: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F556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具有过载保护功能，使用更安全。</w:t>
      </w: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F556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分散更均匀，且沉降速度更慢。</w:t>
      </w: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F556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变幅杆采用钛合金材料为T1-6AL-4V，转换效率高。</w:t>
      </w: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F556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具有9组用户储存设定并在触摸屏上可直接实现操作。</w:t>
      </w: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F556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带有温度传感器，可实时对样品进行温度测试，并具有过温报警保护（选配）。</w:t>
      </w:r>
    </w:p>
    <w:p w:rsidR="000136F3" w:rsidRPr="003F556E" w:rsidRDefault="000136F3" w:rsidP="000136F3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3F556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可选配变幅杆：Φ6、Φ8、Φ10、Φ13</w:t>
      </w:r>
      <w:bookmarkStart w:id="0" w:name="_GoBack"/>
      <w:bookmarkEnd w:id="0"/>
      <w:r w:rsidRPr="003F556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 mm。</w:t>
      </w:r>
    </w:p>
    <w:p w:rsidR="00F93FBC" w:rsidRPr="000136F3" w:rsidRDefault="00F93FBC" w:rsidP="000136F3"/>
    <w:sectPr w:rsidR="00F93FBC" w:rsidRPr="000136F3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1A" w:rsidRDefault="00BA581A" w:rsidP="005B7659">
      <w:r>
        <w:separator/>
      </w:r>
    </w:p>
  </w:endnote>
  <w:endnote w:type="continuationSeparator" w:id="0">
    <w:p w:rsidR="00BA581A" w:rsidRDefault="00BA581A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1A" w:rsidRDefault="00BA581A" w:rsidP="005B7659">
      <w:r>
        <w:separator/>
      </w:r>
    </w:p>
  </w:footnote>
  <w:footnote w:type="continuationSeparator" w:id="0">
    <w:p w:rsidR="00BA581A" w:rsidRDefault="00BA581A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136F3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4A39"/>
    <w:rsid w:val="007A5DBE"/>
    <w:rsid w:val="007F76F1"/>
    <w:rsid w:val="008A32C4"/>
    <w:rsid w:val="008E74AB"/>
    <w:rsid w:val="0094188F"/>
    <w:rsid w:val="00A339D9"/>
    <w:rsid w:val="00AA02A3"/>
    <w:rsid w:val="00AE4AF3"/>
    <w:rsid w:val="00BA581A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830EE"/>
    <w:rsid w:val="00EA0672"/>
    <w:rsid w:val="00EF244B"/>
    <w:rsid w:val="00F54FC8"/>
    <w:rsid w:val="00F579A4"/>
    <w:rsid w:val="00F83610"/>
    <w:rsid w:val="00F867F2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C244DAA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BB4829-4E36-4463-939E-48B92D22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33</cp:revision>
  <cp:lastPrinted>2022-11-18T04:13:00Z</cp:lastPrinted>
  <dcterms:created xsi:type="dcterms:W3CDTF">2018-12-10T03:34:00Z</dcterms:created>
  <dcterms:modified xsi:type="dcterms:W3CDTF">2022-12-08T00:29:00Z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